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Ровеньки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 .МЗ.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 РЗ.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 МЗ.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